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96F1" w14:textId="1D6CD6BA" w:rsidR="00C62AE9" w:rsidRDefault="00C62AE9" w:rsidP="00DD5046"/>
    <w:p w14:paraId="5C4BF358" w14:textId="67D8AF9D" w:rsidR="00F00187" w:rsidRDefault="00A16DCB" w:rsidP="0013215A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MOVING EXPENSES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3402"/>
        <w:gridCol w:w="2693"/>
      </w:tblGrid>
      <w:tr w:rsidR="00A16DCB" w:rsidRPr="00A16DCB" w14:paraId="09A7B6A3" w14:textId="77777777" w:rsidTr="00A16DCB">
        <w:trPr>
          <w:trHeight w:val="10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F2E1" w14:textId="77777777" w:rsidR="00A16DCB" w:rsidRDefault="00A16DCB" w:rsidP="00A16DCB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(Criteria: Must have moved at least 40 kms within Canada to earn employment or self-</w:t>
            </w: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employment income</w:t>
            </w: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 xml:space="preserve"> or to study </w:t>
            </w: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in an</w:t>
            </w: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 xml:space="preserve"> educational institution.)</w:t>
            </w:r>
          </w:p>
          <w:p w14:paraId="53AFEB7A" w14:textId="77777777" w:rsidR="00A16DCB" w:rsidRDefault="00A16DCB" w:rsidP="00A16DCB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</w:p>
          <w:p w14:paraId="00D51588" w14:textId="6C675835" w:rsidR="00A16DCB" w:rsidRPr="00A16DCB" w:rsidRDefault="00A16DCB" w:rsidP="00A16DCB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</w:p>
        </w:tc>
      </w:tr>
      <w:tr w:rsidR="00A16DCB" w:rsidRPr="00A16DCB" w14:paraId="282863BB" w14:textId="77777777" w:rsidTr="00A16DCB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2F7C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Name:                                             S.I.N.:                                               Year:                     </w:t>
            </w:r>
          </w:p>
        </w:tc>
      </w:tr>
      <w:tr w:rsidR="00A16DCB" w:rsidRPr="00A16DCB" w14:paraId="7E170C78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B732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91E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7BB9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3F70F38E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480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4848D" w14:textId="324AE761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Former address</w:t>
            </w: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 in full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C4BA" w14:textId="2285DB30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New address</w:t>
            </w: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 in full</w:t>
            </w:r>
          </w:p>
        </w:tc>
      </w:tr>
      <w:tr w:rsidR="00A16DCB" w:rsidRPr="00A16DCB" w14:paraId="34333C8D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5C36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Address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645A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975A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79A22A31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B395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City, Province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41D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CDD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45673B9B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86D2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Postal Code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0B39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3085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4F9C2094" w14:textId="77777777" w:rsidTr="00A16DCB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942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6AB8D" w14:textId="03D561EE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val="en-US" w:eastAsia="en-MY"/>
              </w:rPr>
              <w:t>Former employer</w:t>
            </w: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, business, or education institution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FFA24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New employer, business, or education institution</w:t>
            </w:r>
          </w:p>
        </w:tc>
      </w:tr>
      <w:tr w:rsidR="00A16DCB" w:rsidRPr="00A16DCB" w14:paraId="6DBC7FAC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E04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789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A291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564B95B9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202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Name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7F8D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228E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6BDCD89B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C907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Address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DD2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7AF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6B5132BF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AFD1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City, Province Postal Code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A1FE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6889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2F7BAE13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791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Date of Move: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DB05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2463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5EB312DE" w14:textId="77777777" w:rsidTr="00A16DCB">
        <w:trPr>
          <w:trHeight w:val="29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ED03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Distance from </w:t>
            </w: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Former</w:t>
            </w: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 residence to </w:t>
            </w: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New</w:t>
            </w: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 work or study location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B53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23D2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Distance from </w:t>
            </w: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New</w:t>
            </w: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 residence to </w:t>
            </w: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New</w:t>
            </w: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 work or study location </w:t>
            </w:r>
          </w:p>
        </w:tc>
      </w:tr>
      <w:tr w:rsidR="00A16DCB" w:rsidRPr="00A16DCB" w14:paraId="2378679C" w14:textId="77777777" w:rsidTr="00A16DCB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7B7DA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A92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1EB9B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</w:tr>
      <w:tr w:rsidR="00A16DCB" w:rsidRPr="00A16DCB" w14:paraId="16FD0C0C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9E64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508C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C1E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6588B131" w14:textId="77777777" w:rsidTr="00A16DCB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F756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val="en-US" w:eastAsia="en-MY"/>
              </w:rPr>
              <w:t>Costs: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2F3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3C5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7E9D76F0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A2E8" w14:textId="000D7D0C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Moving of </w:t>
            </w: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household effects</w:t>
            </w: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: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CA8" w14:textId="3104A228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Mover (</w:t>
            </w: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….............................................)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42B8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75256579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DD2E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Transportation costs from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19F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D0F6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0EEA78D4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D9AE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Arial" w:hAnsi="Bodoni MT" w:cs="Calibri"/>
                <w:color w:val="000000"/>
                <w:spacing w:val="6"/>
                <w:lang w:val="en-US" w:eastAsia="en-MY"/>
              </w:rPr>
              <w:t xml:space="preserve">former residence to new: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B278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Mode of travel (…...................................)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C594C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23C26B8A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03AD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Travel Costs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F98F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# of Km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CA81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13467681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5B35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Lodging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46E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# of nights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74A9E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447CACD0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E3F2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Meals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D6A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# of days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65AF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47940DBF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70EA" w14:textId="77777777" w:rsidR="00A16DCB" w:rsidRPr="00A16DCB" w:rsidRDefault="00A16DCB" w:rsidP="00A16DCB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BA8B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31F2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022C1EFF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238B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Temporary living expenses near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4617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BBD8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47492567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DC1B9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new or old location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D30B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08B8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533200BB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CC0D9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(Max 15 days)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3C45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EB12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3779440E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F50D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Lodging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DBDF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# of nights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2E649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122E78E3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9624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Meals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C0BC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# of days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EEE72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4C2E8A71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05E67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6944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12FE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04537957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E7AB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Cost of lease settlement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6411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88498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6A8DC29F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B8F8" w14:textId="138C8715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>Selling costs</w:t>
            </w: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 of former residence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EB96C" w14:textId="56E3A5AB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Selling price</w:t>
            </w: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: $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C2114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4CCA3BCD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3D1B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Real estate commission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0B7F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70D69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13EECFF9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0C54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Legal or notarial fees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B8BA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9729E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27DB32D2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12A1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val="en-US" w:eastAsia="en-MY"/>
              </w:rPr>
            </w:pPr>
          </w:p>
          <w:p w14:paraId="068F92F8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val="en-US" w:eastAsia="en-MY"/>
              </w:rPr>
            </w:pPr>
          </w:p>
          <w:p w14:paraId="76F6392E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val="en-US" w:eastAsia="en-MY"/>
              </w:rPr>
            </w:pPr>
          </w:p>
          <w:p w14:paraId="1CF9C88D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val="en-US" w:eastAsia="en-MY"/>
              </w:rPr>
            </w:pPr>
          </w:p>
          <w:p w14:paraId="5F19B4E4" w14:textId="7F074ABA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u w:val="single"/>
                <w:lang w:val="en-US"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u w:val="single"/>
                <w:lang w:val="en-US" w:eastAsia="en-MY"/>
              </w:rPr>
              <w:t>Continue</w:t>
            </w:r>
            <w:r>
              <w:rPr>
                <w:rFonts w:ascii="Bodoni MT" w:eastAsia="Times New Roman" w:hAnsi="Bodoni MT" w:cs="Calibri"/>
                <w:color w:val="000000"/>
                <w:u w:val="single"/>
                <w:lang w:val="en-US" w:eastAsia="en-MY"/>
              </w:rPr>
              <w:t xml:space="preserve"> from page 1</w:t>
            </w:r>
            <w:r w:rsidRPr="00A16DCB">
              <w:rPr>
                <w:rFonts w:ascii="Bodoni MT" w:eastAsia="Times New Roman" w:hAnsi="Bodoni MT" w:cs="Calibri"/>
                <w:color w:val="000000"/>
                <w:u w:val="single"/>
                <w:lang w:val="en-US" w:eastAsia="en-MY"/>
              </w:rPr>
              <w:t>;</w:t>
            </w:r>
          </w:p>
          <w:p w14:paraId="030C2588" w14:textId="04087C25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val="en-US" w:eastAsia="en-MY"/>
              </w:rPr>
            </w:pPr>
          </w:p>
          <w:p w14:paraId="548F5196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val="en-US" w:eastAsia="en-MY"/>
              </w:rPr>
            </w:pPr>
          </w:p>
          <w:p w14:paraId="4BAD3C41" w14:textId="358F8CCF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t xml:space="preserve">Purchase costs of new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62D1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6DEB0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  <w:p w14:paraId="5554EB8D" w14:textId="0E602574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>
              <w:rPr>
                <w:rFonts w:ascii="Bodoni MT" w:eastAsia="Times New Roman" w:hAnsi="Bodoni MT" w:cs="Calibri"/>
                <w:color w:val="000000"/>
                <w:lang w:eastAsia="en-MY"/>
              </w:rPr>
              <w:t>Continue to page 2;</w:t>
            </w:r>
            <w:bookmarkStart w:id="0" w:name="_GoBack"/>
            <w:bookmarkEnd w:id="0"/>
          </w:p>
          <w:p w14:paraId="066D99A7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  <w:p w14:paraId="30C95491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  <w:p w14:paraId="365D6A83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  <w:p w14:paraId="5AE7CAF0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  <w:p w14:paraId="740021E8" w14:textId="77777777" w:rsid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  <w:p w14:paraId="60F4BBF3" w14:textId="0961477C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0416BEB8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5817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val="en-US" w:eastAsia="en-MY"/>
              </w:rPr>
              <w:lastRenderedPageBreak/>
              <w:t>Advertisement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2DDD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D6A60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780482F8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4426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Other (specify)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6658F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2ED3F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5E8ECA76" w14:textId="77777777" w:rsidTr="00A16DCB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250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A864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02A8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A16DCB" w:rsidRPr="00A16DCB" w14:paraId="06452CFE" w14:textId="77777777" w:rsidTr="00A16DC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EC22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Purchase costs of new residence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0F8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A51E9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A16DCB">
              <w:rPr>
                <w:rFonts w:ascii="Bodoni MT" w:eastAsia="Times New Roman" w:hAnsi="Bodoni MT" w:cs="Calibri"/>
                <w:color w:val="000000"/>
                <w:lang w:eastAsia="en-MY"/>
              </w:rPr>
              <w:t>$</w:t>
            </w:r>
          </w:p>
        </w:tc>
      </w:tr>
      <w:tr w:rsidR="00A16DCB" w:rsidRPr="00A16DCB" w14:paraId="15881ECC" w14:textId="77777777" w:rsidTr="00A16DCB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BB7B" w14:textId="77777777" w:rsidR="00A16DCB" w:rsidRPr="00A16DCB" w:rsidRDefault="00A16DCB" w:rsidP="00A16DCB">
            <w:pPr>
              <w:spacing w:after="0" w:line="240" w:lineRule="auto"/>
              <w:jc w:val="both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1CB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46DB" w14:textId="77777777" w:rsidR="00A16DCB" w:rsidRPr="00A16DCB" w:rsidRDefault="00A16DCB" w:rsidP="00A1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55AA0E30" w14:textId="380EB297" w:rsidR="0013215A" w:rsidRPr="0013215A" w:rsidRDefault="0013215A" w:rsidP="0013215A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br w:type="textWrapping" w:clear="all"/>
      </w:r>
    </w:p>
    <w:p w14:paraId="275EEE1D" w14:textId="7FE1A885" w:rsidR="00F00187" w:rsidRPr="00F00187" w:rsidRDefault="00F00187" w:rsidP="00F00187"/>
    <w:p w14:paraId="0F0AFC4B" w14:textId="337D7408" w:rsidR="00F00187" w:rsidRPr="00F00187" w:rsidRDefault="00F00187" w:rsidP="00F00187"/>
    <w:p w14:paraId="6ED925E1" w14:textId="1B8F13D0" w:rsidR="00F00187" w:rsidRDefault="00F00187" w:rsidP="00F00187"/>
    <w:p w14:paraId="5AF7DBC4" w14:textId="5E0C4098" w:rsidR="00F00187" w:rsidRPr="00F00187" w:rsidRDefault="00F00187" w:rsidP="00F00187">
      <w:pPr>
        <w:tabs>
          <w:tab w:val="left" w:pos="1896"/>
        </w:tabs>
      </w:pPr>
      <w:r>
        <w:tab/>
      </w:r>
    </w:p>
    <w:sectPr w:rsidR="00F00187" w:rsidRPr="00F001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D8CD" w14:textId="77777777" w:rsidR="00A24906" w:rsidRDefault="00A24906" w:rsidP="00F00187">
      <w:pPr>
        <w:spacing w:after="0" w:line="240" w:lineRule="auto"/>
      </w:pPr>
      <w:r>
        <w:separator/>
      </w:r>
    </w:p>
  </w:endnote>
  <w:endnote w:type="continuationSeparator" w:id="0">
    <w:p w14:paraId="498EA468" w14:textId="77777777" w:rsidR="00A24906" w:rsidRDefault="00A24906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AAB7" w14:textId="77777777" w:rsidR="00A24906" w:rsidRDefault="00A24906" w:rsidP="00F00187">
      <w:pPr>
        <w:spacing w:after="0" w:line="240" w:lineRule="auto"/>
      </w:pPr>
      <w:r>
        <w:separator/>
      </w:r>
    </w:p>
  </w:footnote>
  <w:footnote w:type="continuationSeparator" w:id="0">
    <w:p w14:paraId="5A447FC8" w14:textId="77777777" w:rsidR="00A24906" w:rsidRDefault="00A24906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8B2" w14:textId="5095FB14" w:rsidR="00F00187" w:rsidRPr="003E1A73" w:rsidRDefault="00F0018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F00187" w:rsidRDefault="00F0018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9TAIAAMMEAAAOAAAAZHJzL2Uyb0RvYy54bWysVMtu2zAQvBfoPxC8N5JdJ3GMyIHrwEWB&#10;IAmQFDnTFGULoLgsSVtyv75DSs6rPQX1gd4Xd7mzs7q86hrN9sr5mkzBRyc5Z8pIKmuzKfjPx9WX&#10;KWc+CFMKTUYV/KA8v5p//nTZ2pka05Z0qRxDEuNnrS34NgQ7yzIvt6oR/oSsMnBW5BoRoLpNVjrR&#10;Inujs3Gen2UtudI6ksp7WK97J5+n/FWlZLirKq8C0wXH20I6XTrX8czml2K2ccJuazk8Q3zgFY2o&#10;DYo+p7oWQbCdq/9K1dTSkacqnEhqMqqqWqrUA7oZ5e+6edgKq1IvAMfbZ5j8/0srb/f3jtVlwTEo&#10;IxqM6FF1gX2jjk0jOq31MwQ9WISFDmZM+Wj3MMamu8o18R/tMPiB8+EZ25hMxkv5eHqewyXhm06m&#10;FxenMU32cts6H74ralgUCu4wuwSp2N/40IceQ2IxT7ouV7XWSTn4pXZsLzBmsKOkljMtfICx4Kv0&#10;G6q9uaYNawt+9vU0T5Xe+PxHUqIdbdBVRK1HJ0qhW3cDlGsqD0DSUc9Eb+WqRrs3eOu9cKAeEMI6&#10;hTsclSa8jgaJsy253/+yx3gwAl7OWlC54P7XTjgFCH4YcOViNJlE7idlcno+huJee9avPWbXLAkw&#10;jrC4ViYxxgd9FCtHzRO2bhGrwiWMRO2Ch6O4DP2CYWulWixSENhuRbgxD1bG1HFmcZiP3ZNwdph4&#10;AFdu6Uh6MXs3+D423jS02AWq6sSKCHCP6oA7NiXxatjquIqv9RT18u2Z/wEAAP//AwBQSwMEFAAG&#10;AAgAAAAhAM7qt0zgAAAACwEAAA8AAABkcnMvZG93bnJldi54bWxMj8FOwzAMhu9IvENkJG5b0k6U&#10;UZpOFRITQgJpgwNHLwlpRZNUSbaVt8ec4Gj70+/vbzazG9nJxDQEL6FYCmDGq6AHbyW8vz0u1sBS&#10;Rq9xDN5I+DYJNu3lRYO1Dme/M6d9toxCfKpRQp/zVHOeVG8cpmWYjKfbZ4gOM43Rch3xTOFu5KUQ&#10;FXc4ePrQ42QeeqO+9kcn4Xm3xdJun8TL6iN3rzarLkUl5fXV3N0Dy2bOfzD86pM6tOR0CEevExsl&#10;lOKW1LOERXFTASNiVd3R5kBosS6Atw3/36H9AQAA//8DAFBLAQItABQABgAIAAAAIQC2gziS/gAA&#10;AOEBAAATAAAAAAAAAAAAAAAAAAAAAABbQ29udGVudF9UeXBlc10ueG1sUEsBAi0AFAAGAAgAAAAh&#10;ADj9If/WAAAAlAEAAAsAAAAAAAAAAAAAAAAALwEAAF9yZWxzLy5yZWxzUEsBAi0AFAAGAAgAAAAh&#10;AMcqDH1MAgAAwwQAAA4AAAAAAAAAAAAAAAAALgIAAGRycy9lMm9Eb2MueG1sUEsBAi0AFAAGAAgA&#10;AAAhAM7qt0zgAAAACwEAAA8AAAAAAAAAAAAAAAAApgQAAGRycy9kb3ducmV2LnhtbFBLBQYAAAAA&#10;BAAEAPMAAACzBQAAAAA=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F00187" w:rsidRPr="00300824" w:rsidRDefault="00F0018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3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F00187" w:rsidRPr="003E1A73" w:rsidRDefault="00F0018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F00187" w:rsidRDefault="00F0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F4B5E"/>
    <w:rsid w:val="0013215A"/>
    <w:rsid w:val="00300824"/>
    <w:rsid w:val="00A16DCB"/>
    <w:rsid w:val="00A24906"/>
    <w:rsid w:val="00C62AE9"/>
    <w:rsid w:val="00DD5046"/>
    <w:rsid w:val="00EF49FE"/>
    <w:rsid w:val="00F00187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actalaccounting.com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456A-6FD4-472E-8619-9B3ABA19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4</cp:revision>
  <dcterms:created xsi:type="dcterms:W3CDTF">2020-04-23T15:09:00Z</dcterms:created>
  <dcterms:modified xsi:type="dcterms:W3CDTF">2020-04-27T00:12:00Z</dcterms:modified>
</cp:coreProperties>
</file>